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45" w:rsidRPr="008C4030" w:rsidRDefault="00F7159B" w:rsidP="00F06745">
      <w:pPr>
        <w:pStyle w:val="Ttulo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RESOLUCION Nº R 08</w:t>
      </w:r>
      <w:r w:rsidR="00F06745" w:rsidRPr="008C4030">
        <w:rPr>
          <w:sz w:val="22"/>
          <w:szCs w:val="22"/>
          <w:u w:val="single"/>
        </w:rPr>
        <w:t>/19</w:t>
      </w:r>
    </w:p>
    <w:p w:rsidR="00F06745" w:rsidRPr="008C4030" w:rsidRDefault="00F06745" w:rsidP="00F06745">
      <w:pPr>
        <w:jc w:val="both"/>
        <w:rPr>
          <w:sz w:val="22"/>
          <w:szCs w:val="22"/>
          <w:lang w:val="es-ES_tradnl"/>
        </w:rPr>
      </w:pPr>
    </w:p>
    <w:p w:rsidR="00F06745" w:rsidRPr="008C4030" w:rsidRDefault="00F06745" w:rsidP="00F06745">
      <w:pPr>
        <w:jc w:val="both"/>
        <w:rPr>
          <w:sz w:val="22"/>
          <w:szCs w:val="22"/>
          <w:lang w:val="es-ES_tradnl"/>
        </w:rPr>
      </w:pPr>
      <w:r w:rsidRPr="008C4030">
        <w:rPr>
          <w:b/>
          <w:sz w:val="22"/>
          <w:szCs w:val="22"/>
          <w:lang w:val="es-ES_tradnl"/>
        </w:rPr>
        <w:t>DEL DIRECTORIO DE LA CAJA PREVISIONAL PARA PROFESIONALES DE LA PROVINCIA DEL NEUQUEN,</w:t>
      </w:r>
      <w:r>
        <w:rPr>
          <w:b/>
          <w:sz w:val="22"/>
          <w:szCs w:val="22"/>
          <w:lang w:val="es-ES_tradnl"/>
        </w:rPr>
        <w:t xml:space="preserve"> </w:t>
      </w:r>
      <w:r w:rsidR="00A11A9A">
        <w:rPr>
          <w:sz w:val="22"/>
          <w:szCs w:val="22"/>
          <w:lang w:val="es-ES_tradnl"/>
        </w:rPr>
        <w:t>1</w:t>
      </w:r>
      <w:r w:rsidRPr="008C4030">
        <w:rPr>
          <w:sz w:val="22"/>
          <w:szCs w:val="22"/>
          <w:lang w:val="es-ES_tradnl"/>
        </w:rPr>
        <w:t xml:space="preserve"> de</w:t>
      </w:r>
      <w:r>
        <w:rPr>
          <w:sz w:val="22"/>
          <w:szCs w:val="22"/>
          <w:lang w:val="es-ES_tradnl"/>
        </w:rPr>
        <w:t xml:space="preserve"> </w:t>
      </w:r>
      <w:r w:rsidR="00A11A9A">
        <w:rPr>
          <w:sz w:val="22"/>
          <w:szCs w:val="22"/>
          <w:lang w:val="es-ES_tradnl"/>
        </w:rPr>
        <w:t>octubre</w:t>
      </w:r>
      <w:r>
        <w:rPr>
          <w:sz w:val="22"/>
          <w:szCs w:val="22"/>
          <w:lang w:val="es-ES_tradnl"/>
        </w:rPr>
        <w:t xml:space="preserve"> </w:t>
      </w:r>
      <w:r w:rsidRPr="008C4030">
        <w:rPr>
          <w:sz w:val="22"/>
          <w:szCs w:val="22"/>
          <w:lang w:val="es-ES_tradnl"/>
        </w:rPr>
        <w:t>de 2019.-</w:t>
      </w:r>
    </w:p>
    <w:p w:rsidR="00F06745" w:rsidRPr="008C4030" w:rsidRDefault="00F06745" w:rsidP="00F06745">
      <w:pPr>
        <w:jc w:val="both"/>
        <w:rPr>
          <w:b/>
          <w:sz w:val="22"/>
          <w:szCs w:val="22"/>
          <w:u w:val="single"/>
          <w:lang w:val="es-ES_tradnl"/>
        </w:rPr>
      </w:pPr>
    </w:p>
    <w:p w:rsidR="00F06745" w:rsidRPr="008C4030" w:rsidRDefault="00F06745" w:rsidP="00F06745">
      <w:pPr>
        <w:jc w:val="both"/>
        <w:rPr>
          <w:b/>
          <w:sz w:val="22"/>
          <w:szCs w:val="22"/>
          <w:u w:val="single"/>
          <w:lang w:val="es-ES_tradnl"/>
        </w:rPr>
      </w:pPr>
    </w:p>
    <w:p w:rsidR="00F06745" w:rsidRPr="008C4030" w:rsidRDefault="00F06745" w:rsidP="00F06745">
      <w:pPr>
        <w:jc w:val="both"/>
        <w:rPr>
          <w:b/>
          <w:sz w:val="22"/>
          <w:szCs w:val="22"/>
          <w:u w:val="single"/>
          <w:lang w:val="es-ES_tradnl"/>
        </w:rPr>
      </w:pPr>
      <w:r w:rsidRPr="008C4030">
        <w:rPr>
          <w:b/>
          <w:sz w:val="22"/>
          <w:szCs w:val="22"/>
          <w:u w:val="single"/>
          <w:lang w:val="es-ES_tradnl"/>
        </w:rPr>
        <w:t>VISTO:</w:t>
      </w:r>
    </w:p>
    <w:p w:rsidR="00F06745" w:rsidRPr="008C4030" w:rsidRDefault="00F06745" w:rsidP="00F06745">
      <w:pPr>
        <w:widowControl w:val="0"/>
        <w:autoSpaceDE w:val="0"/>
        <w:autoSpaceDN w:val="0"/>
        <w:adjustRightInd w:val="0"/>
        <w:ind w:firstLine="1710"/>
        <w:jc w:val="both"/>
        <w:rPr>
          <w:sz w:val="22"/>
          <w:szCs w:val="22"/>
        </w:rPr>
      </w:pPr>
    </w:p>
    <w:p w:rsidR="00F06745" w:rsidRPr="008C4030" w:rsidRDefault="00A11A9A" w:rsidP="00E0407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proyecto presentado en la Asamblea de Delegados por los Dres. Julia Prieto y Juan Cruz </w:t>
      </w:r>
      <w:proofErr w:type="spellStart"/>
      <w:r>
        <w:rPr>
          <w:sz w:val="22"/>
          <w:szCs w:val="22"/>
        </w:rPr>
        <w:t>Pucci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Vanega</w:t>
      </w:r>
      <w:proofErr w:type="spellEnd"/>
      <w:r>
        <w:rPr>
          <w:sz w:val="22"/>
          <w:szCs w:val="22"/>
        </w:rPr>
        <w:t xml:space="preserve"> (Delegados del Colegio de Abogados de Neuquén) referente a la creación de la Comisión de Jóvenes Profesionales en la órbita de la Caja y su aprobación mediante punto 9 del acta N° </w:t>
      </w:r>
      <w:r w:rsidR="00E0407B">
        <w:rPr>
          <w:sz w:val="22"/>
          <w:szCs w:val="22"/>
        </w:rPr>
        <w:t>93 de fecha 28 de febrero de 2019 con las salvedades propuestas;</w:t>
      </w:r>
    </w:p>
    <w:p w:rsidR="00F06745" w:rsidRPr="008C4030" w:rsidRDefault="00F06745" w:rsidP="00F06745">
      <w:pPr>
        <w:jc w:val="both"/>
        <w:rPr>
          <w:b/>
          <w:sz w:val="22"/>
          <w:szCs w:val="22"/>
          <w:u w:val="single"/>
          <w:lang w:val="es-ES_tradnl"/>
        </w:rPr>
      </w:pPr>
    </w:p>
    <w:p w:rsidR="00F06745" w:rsidRPr="008C4030" w:rsidRDefault="00F06745" w:rsidP="00F06745">
      <w:pPr>
        <w:jc w:val="both"/>
        <w:rPr>
          <w:b/>
          <w:sz w:val="22"/>
          <w:szCs w:val="22"/>
          <w:u w:val="single"/>
          <w:lang w:val="es-ES_tradnl"/>
        </w:rPr>
      </w:pPr>
      <w:r w:rsidRPr="008C4030">
        <w:rPr>
          <w:b/>
          <w:sz w:val="22"/>
          <w:szCs w:val="22"/>
          <w:u w:val="single"/>
          <w:lang w:val="es-ES_tradnl"/>
        </w:rPr>
        <w:t>CONSIDERANDO:</w:t>
      </w:r>
    </w:p>
    <w:p w:rsidR="00F06745" w:rsidRPr="008C4030" w:rsidRDefault="00F06745" w:rsidP="00F06745">
      <w:pPr>
        <w:jc w:val="both"/>
        <w:rPr>
          <w:sz w:val="22"/>
          <w:szCs w:val="22"/>
          <w:lang w:val="es-ES_tradnl"/>
        </w:rPr>
      </w:pPr>
    </w:p>
    <w:p w:rsidR="00E0407B" w:rsidRDefault="00E0407B" w:rsidP="00E0407B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  <w:r w:rsidRPr="00E0407B">
        <w:rPr>
          <w:sz w:val="22"/>
          <w:szCs w:val="22"/>
        </w:rPr>
        <w:t>Que existe iniciativa por partes de</w:t>
      </w:r>
      <w:r>
        <w:rPr>
          <w:sz w:val="22"/>
          <w:szCs w:val="22"/>
        </w:rPr>
        <w:t xml:space="preserve"> los Jóvenes P</w:t>
      </w:r>
      <w:r w:rsidRPr="00E0407B">
        <w:rPr>
          <w:sz w:val="22"/>
          <w:szCs w:val="22"/>
        </w:rPr>
        <w:t>rofesionales de conformar una Comisión</w:t>
      </w:r>
      <w:r>
        <w:rPr>
          <w:sz w:val="22"/>
          <w:szCs w:val="22"/>
        </w:rPr>
        <w:t xml:space="preserve"> </w:t>
      </w:r>
      <w:r w:rsidRPr="00E0407B">
        <w:rPr>
          <w:sz w:val="22"/>
          <w:szCs w:val="22"/>
        </w:rPr>
        <w:t>en el ámbito de la Caja Previsional con la finalidad de e</w:t>
      </w:r>
      <w:r>
        <w:rPr>
          <w:sz w:val="22"/>
          <w:szCs w:val="22"/>
        </w:rPr>
        <w:t xml:space="preserve">jercer la representación de sus </w:t>
      </w:r>
      <w:r w:rsidRPr="00E0407B">
        <w:rPr>
          <w:sz w:val="22"/>
          <w:szCs w:val="22"/>
        </w:rPr>
        <w:t xml:space="preserve">intereses y necesidades, </w:t>
      </w:r>
      <w:r>
        <w:rPr>
          <w:sz w:val="22"/>
          <w:szCs w:val="22"/>
        </w:rPr>
        <w:t>en pos de</w:t>
      </w:r>
      <w:r w:rsidRPr="00E0407B">
        <w:rPr>
          <w:sz w:val="22"/>
          <w:szCs w:val="22"/>
        </w:rPr>
        <w:t xml:space="preserve"> desarrol</w:t>
      </w:r>
      <w:r>
        <w:rPr>
          <w:sz w:val="22"/>
          <w:szCs w:val="22"/>
        </w:rPr>
        <w:t xml:space="preserve">lar un sentido de pertenencia y difundir el interés </w:t>
      </w:r>
      <w:r w:rsidRPr="00E0407B">
        <w:rPr>
          <w:sz w:val="22"/>
          <w:szCs w:val="22"/>
        </w:rPr>
        <w:t>por la formación en materia previsional.</w:t>
      </w:r>
    </w:p>
    <w:p w:rsidR="009014A1" w:rsidRDefault="009014A1" w:rsidP="00E0407B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</w:p>
    <w:p w:rsidR="009014A1" w:rsidRDefault="009014A1" w:rsidP="00E0407B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  <w:r w:rsidRPr="009014A1">
        <w:rPr>
          <w:sz w:val="22"/>
          <w:szCs w:val="22"/>
        </w:rPr>
        <w:t>Que con la finalidad de lograr una mayor participación de los afiliados activos en la actividad de la Caja, colaborando con la formación y el acrecentamiento de la capacidad técnica de los jóvenes que la integran, a través de la participación, actualización y profundización de los conocimientos, en Reunión de Delegados se aprobó la moción presentada.</w:t>
      </w:r>
    </w:p>
    <w:p w:rsidR="00E0407B" w:rsidRDefault="00E0407B" w:rsidP="00E0407B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</w:p>
    <w:p w:rsidR="00E0407B" w:rsidRDefault="00E0407B" w:rsidP="00E0407B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Que dicha inclusión no solo es positiva sino necesaria para la vida de la Caja, la cual depende de la conciencia solidaria de sus afiliados</w:t>
      </w:r>
      <w:bookmarkStart w:id="0" w:name="_GoBack"/>
      <w:bookmarkEnd w:id="0"/>
      <w:r>
        <w:rPr>
          <w:sz w:val="22"/>
          <w:szCs w:val="22"/>
        </w:rPr>
        <w:t>, y los conocimientos de sus</w:t>
      </w:r>
      <w:r w:rsidR="009014A1">
        <w:rPr>
          <w:sz w:val="22"/>
          <w:szCs w:val="22"/>
        </w:rPr>
        <w:t xml:space="preserve"> obligaciones y</w:t>
      </w:r>
      <w:r>
        <w:rPr>
          <w:sz w:val="22"/>
          <w:szCs w:val="22"/>
        </w:rPr>
        <w:t xml:space="preserve"> derechos previsionales.</w:t>
      </w:r>
    </w:p>
    <w:p w:rsidR="00E0407B" w:rsidRDefault="00E0407B" w:rsidP="00E0407B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</w:p>
    <w:p w:rsidR="00E0407B" w:rsidRDefault="00E0407B" w:rsidP="00E0407B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Que la formación en materia previsional ayudara a reducir los índices de morosidad y la disputa intergeneracional que se genera año a año en las asambleas</w:t>
      </w:r>
      <w:r w:rsidR="009014A1">
        <w:rPr>
          <w:sz w:val="22"/>
          <w:szCs w:val="22"/>
        </w:rPr>
        <w:t xml:space="preserve"> de afiliados</w:t>
      </w:r>
      <w:r>
        <w:rPr>
          <w:sz w:val="22"/>
          <w:szCs w:val="22"/>
        </w:rPr>
        <w:t>, cuyas discusiones se reducen al aumento o no de los aportes</w:t>
      </w:r>
      <w:r w:rsidR="009014A1">
        <w:rPr>
          <w:sz w:val="22"/>
          <w:szCs w:val="22"/>
        </w:rPr>
        <w:t xml:space="preserve"> dejando pasar la oportunidad de generar una participación y un debate más amplio que genere ideas, proyectos e iniciativas que redunden en la maduración y crecimiento institucional.</w:t>
      </w:r>
    </w:p>
    <w:p w:rsidR="00E0407B" w:rsidRPr="00E0407B" w:rsidRDefault="00E0407B" w:rsidP="00E0407B">
      <w:pPr>
        <w:pStyle w:val="Textoindependiente2"/>
        <w:spacing w:after="0" w:line="240" w:lineRule="auto"/>
        <w:jc w:val="both"/>
        <w:rPr>
          <w:sz w:val="22"/>
          <w:szCs w:val="22"/>
        </w:rPr>
      </w:pPr>
    </w:p>
    <w:p w:rsidR="00F06745" w:rsidRPr="008C4030" w:rsidRDefault="00E0407B" w:rsidP="00E0407B">
      <w:pPr>
        <w:pStyle w:val="Textoindependiente2"/>
        <w:spacing w:line="240" w:lineRule="auto"/>
        <w:ind w:firstLine="709"/>
        <w:jc w:val="both"/>
        <w:rPr>
          <w:sz w:val="22"/>
          <w:szCs w:val="22"/>
        </w:rPr>
      </w:pPr>
      <w:r w:rsidRPr="00E0407B">
        <w:rPr>
          <w:sz w:val="22"/>
          <w:szCs w:val="22"/>
        </w:rPr>
        <w:t>Que a los fines del cumplimiento de las finalidad</w:t>
      </w:r>
      <w:r>
        <w:rPr>
          <w:sz w:val="22"/>
          <w:szCs w:val="22"/>
        </w:rPr>
        <w:t xml:space="preserve">es expuestas resulta pertinente </w:t>
      </w:r>
      <w:r w:rsidRPr="00E0407B">
        <w:rPr>
          <w:sz w:val="22"/>
          <w:szCs w:val="22"/>
        </w:rPr>
        <w:t>aprobar el Reglamento de la comisión de Jóvenes Profesio</w:t>
      </w:r>
      <w:r>
        <w:rPr>
          <w:sz w:val="22"/>
          <w:szCs w:val="22"/>
        </w:rPr>
        <w:t xml:space="preserve">nales de la Caja Previsional de </w:t>
      </w:r>
      <w:r w:rsidRPr="00E0407B">
        <w:rPr>
          <w:sz w:val="22"/>
          <w:szCs w:val="22"/>
          <w:lang w:val="es-ES"/>
        </w:rPr>
        <w:t>Neuquén.</w:t>
      </w:r>
    </w:p>
    <w:p w:rsidR="00F06745" w:rsidRPr="008C4030" w:rsidRDefault="00F06745" w:rsidP="00F06745">
      <w:pPr>
        <w:pStyle w:val="Textoindependiente2"/>
        <w:spacing w:after="0" w:line="240" w:lineRule="auto"/>
        <w:jc w:val="both"/>
        <w:rPr>
          <w:sz w:val="22"/>
          <w:szCs w:val="22"/>
        </w:rPr>
      </w:pPr>
    </w:p>
    <w:p w:rsidR="00F06745" w:rsidRPr="008C4030" w:rsidRDefault="00F06745" w:rsidP="00F06745">
      <w:pPr>
        <w:pStyle w:val="Ttulo2"/>
        <w:rPr>
          <w:sz w:val="22"/>
          <w:szCs w:val="22"/>
        </w:rPr>
      </w:pPr>
      <w:r w:rsidRPr="008C4030">
        <w:rPr>
          <w:b/>
          <w:sz w:val="22"/>
          <w:szCs w:val="22"/>
          <w:u w:val="single"/>
        </w:rPr>
        <w:t xml:space="preserve">EL DIRECTORIO DE </w:t>
      </w:r>
      <w:smartTag w:uri="urn:schemas-microsoft-com:office:smarttags" w:element="PersonName">
        <w:smartTagPr>
          <w:attr w:name="ProductID" w:val="LA CAJA PREVISIONAL"/>
        </w:smartTagPr>
        <w:r w:rsidRPr="008C4030">
          <w:rPr>
            <w:b/>
            <w:sz w:val="22"/>
            <w:szCs w:val="22"/>
            <w:u w:val="single"/>
          </w:rPr>
          <w:t>LA CAJA PREVISIONAL</w:t>
        </w:r>
      </w:smartTag>
      <w:r w:rsidRPr="008C4030">
        <w:rPr>
          <w:b/>
          <w:sz w:val="22"/>
          <w:szCs w:val="22"/>
          <w:u w:val="single"/>
        </w:rPr>
        <w:t xml:space="preserve"> </w:t>
      </w:r>
      <w:bookmarkStart w:id="1" w:name="_Hlk2068717"/>
      <w:r w:rsidRPr="008C4030">
        <w:rPr>
          <w:b/>
          <w:sz w:val="22"/>
          <w:szCs w:val="22"/>
          <w:u w:val="single"/>
        </w:rPr>
        <w:t xml:space="preserve">PARA PROFESIONALES DE </w:t>
      </w:r>
      <w:smartTag w:uri="urn:schemas-microsoft-com:office:smarttags" w:element="PersonName">
        <w:smartTagPr>
          <w:attr w:name="ProductID" w:val="LA PROVINCIA DEL"/>
        </w:smartTagPr>
        <w:r w:rsidRPr="008C4030">
          <w:rPr>
            <w:b/>
            <w:sz w:val="22"/>
            <w:szCs w:val="22"/>
            <w:u w:val="single"/>
          </w:rPr>
          <w:t>LA PROVINCIA DEL</w:t>
        </w:r>
      </w:smartTag>
      <w:r w:rsidRPr="008C4030">
        <w:rPr>
          <w:b/>
          <w:sz w:val="22"/>
          <w:szCs w:val="22"/>
          <w:u w:val="single"/>
        </w:rPr>
        <w:t xml:space="preserve"> NEUQUÉN </w:t>
      </w:r>
      <w:bookmarkEnd w:id="1"/>
      <w:r w:rsidRPr="008C4030">
        <w:rPr>
          <w:b/>
          <w:sz w:val="22"/>
          <w:szCs w:val="22"/>
          <w:u w:val="single"/>
        </w:rPr>
        <w:t>RESUELVE</w:t>
      </w:r>
      <w:r w:rsidRPr="008C4030">
        <w:rPr>
          <w:sz w:val="22"/>
          <w:szCs w:val="22"/>
        </w:rPr>
        <w:t>:</w:t>
      </w:r>
    </w:p>
    <w:p w:rsidR="00F06745" w:rsidRPr="008C4030" w:rsidRDefault="00F06745" w:rsidP="00F06745">
      <w:pPr>
        <w:ind w:firstLine="2268"/>
        <w:jc w:val="both"/>
        <w:rPr>
          <w:sz w:val="22"/>
          <w:szCs w:val="22"/>
          <w:lang w:val="es-ES_tradnl"/>
        </w:rPr>
      </w:pPr>
    </w:p>
    <w:p w:rsidR="00F06745" w:rsidRPr="009014A1" w:rsidRDefault="009014A1" w:rsidP="00F0674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Artículo 1°) </w:t>
      </w:r>
      <w:r w:rsidR="00F06745" w:rsidRPr="008C4030">
        <w:rPr>
          <w:b/>
          <w:bCs/>
          <w:sz w:val="22"/>
          <w:szCs w:val="22"/>
        </w:rPr>
        <w:t xml:space="preserve">APROBAR </w:t>
      </w:r>
      <w:r w:rsidR="00F06745" w:rsidRPr="008C4030">
        <w:rPr>
          <w:bCs/>
          <w:sz w:val="22"/>
          <w:szCs w:val="22"/>
        </w:rPr>
        <w:t xml:space="preserve">el </w:t>
      </w:r>
      <w:r w:rsidR="00F06745" w:rsidRPr="008C4030">
        <w:rPr>
          <w:b/>
          <w:bCs/>
          <w:sz w:val="22"/>
          <w:szCs w:val="22"/>
        </w:rPr>
        <w:t xml:space="preserve">REGLAMENTO </w:t>
      </w:r>
      <w:r w:rsidR="00FE64CB">
        <w:rPr>
          <w:b/>
          <w:bCs/>
          <w:sz w:val="22"/>
          <w:szCs w:val="22"/>
        </w:rPr>
        <w:t xml:space="preserve">DE </w:t>
      </w:r>
      <w:r w:rsidR="00FE64CB" w:rsidRPr="00FE64CB">
        <w:rPr>
          <w:b/>
          <w:bCs/>
          <w:sz w:val="22"/>
          <w:szCs w:val="22"/>
          <w:lang w:val="es-AR"/>
        </w:rPr>
        <w:t xml:space="preserve">COMISIÓN DE JÓVENES PROFESIONALES </w:t>
      </w:r>
      <w:r w:rsidR="00F06745" w:rsidRPr="008C4030">
        <w:rPr>
          <w:bCs/>
          <w:sz w:val="22"/>
          <w:szCs w:val="22"/>
        </w:rPr>
        <w:t xml:space="preserve">que integra el presente como </w:t>
      </w:r>
      <w:r w:rsidR="00F06745" w:rsidRPr="008C4030">
        <w:rPr>
          <w:b/>
          <w:bCs/>
          <w:sz w:val="22"/>
          <w:szCs w:val="22"/>
        </w:rPr>
        <w:t>ANEXO I.</w:t>
      </w:r>
    </w:p>
    <w:p w:rsidR="00F06745" w:rsidRPr="008C4030" w:rsidRDefault="00F06745" w:rsidP="00F0674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06745" w:rsidRPr="008C4030" w:rsidRDefault="009014A1" w:rsidP="00F0674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Artículo 2</w:t>
      </w:r>
      <w:r w:rsidR="00F06745" w:rsidRPr="008C4030">
        <w:rPr>
          <w:b/>
          <w:bCs/>
          <w:sz w:val="22"/>
          <w:szCs w:val="22"/>
        </w:rPr>
        <w:t xml:space="preserve">°) </w:t>
      </w:r>
      <w:r w:rsidR="00F06745" w:rsidRPr="008C4030">
        <w:rPr>
          <w:bCs/>
          <w:sz w:val="22"/>
          <w:szCs w:val="22"/>
        </w:rPr>
        <w:t>Regístrese, publíquese y archívese.-</w:t>
      </w:r>
    </w:p>
    <w:p w:rsidR="00F06745" w:rsidRPr="008C4030" w:rsidRDefault="00F06745" w:rsidP="00F0674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F06745" w:rsidRPr="008C4030" w:rsidRDefault="00F06745" w:rsidP="00F0674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F06745" w:rsidRPr="008C4030" w:rsidRDefault="00F06745" w:rsidP="00F06745">
      <w:pPr>
        <w:rPr>
          <w:b/>
          <w:bCs/>
          <w:sz w:val="22"/>
          <w:szCs w:val="22"/>
          <w:u w:val="single"/>
        </w:rPr>
      </w:pPr>
      <w:r w:rsidRPr="008C4030">
        <w:rPr>
          <w:b/>
          <w:bCs/>
          <w:sz w:val="22"/>
          <w:szCs w:val="22"/>
          <w:u w:val="single"/>
        </w:rPr>
        <w:br w:type="page"/>
      </w:r>
    </w:p>
    <w:p w:rsidR="00F06745" w:rsidRPr="008C4030" w:rsidRDefault="00F06745" w:rsidP="00F0674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F06745" w:rsidRPr="008C4030" w:rsidRDefault="00F06745" w:rsidP="00F0674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8C4030">
        <w:rPr>
          <w:b/>
          <w:bCs/>
          <w:sz w:val="22"/>
          <w:szCs w:val="22"/>
          <w:u w:val="single"/>
        </w:rPr>
        <w:t>ANEXO I</w:t>
      </w:r>
    </w:p>
    <w:p w:rsidR="00F06745" w:rsidRPr="00FE64CB" w:rsidRDefault="00FE64CB" w:rsidP="00F0674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FE64CB">
        <w:rPr>
          <w:b/>
          <w:bCs/>
          <w:sz w:val="22"/>
          <w:szCs w:val="22"/>
          <w:u w:val="single"/>
        </w:rPr>
        <w:t xml:space="preserve">REGLAMENTO </w:t>
      </w:r>
      <w:r w:rsidRPr="00FE64CB">
        <w:rPr>
          <w:b/>
          <w:bCs/>
          <w:sz w:val="22"/>
          <w:szCs w:val="22"/>
          <w:u w:val="single"/>
          <w:lang w:val="es-AR"/>
        </w:rPr>
        <w:t>COMISIÓN DE JÓVENES PROFESIONALES</w:t>
      </w:r>
    </w:p>
    <w:p w:rsidR="00F06745" w:rsidRPr="008C4030" w:rsidRDefault="00F06745" w:rsidP="00F0674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9014A1" w:rsidRDefault="00F06745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8C4030">
        <w:rPr>
          <w:b/>
          <w:bCs/>
          <w:sz w:val="22"/>
          <w:szCs w:val="22"/>
          <w:u w:val="single"/>
        </w:rPr>
        <w:t xml:space="preserve">ARTÍCULO 1°. </w:t>
      </w:r>
      <w:r w:rsidR="009014A1" w:rsidRPr="009014A1">
        <w:rPr>
          <w:bCs/>
          <w:sz w:val="22"/>
          <w:szCs w:val="22"/>
          <w:lang w:val="es-AR"/>
        </w:rPr>
        <w:t>La Comisión de Jóvenes Profesionales estar</w:t>
      </w:r>
      <w:r w:rsidR="009014A1">
        <w:rPr>
          <w:bCs/>
          <w:sz w:val="22"/>
          <w:szCs w:val="22"/>
          <w:lang w:val="es-AR"/>
        </w:rPr>
        <w:t xml:space="preserve">á constituida por profesionales </w:t>
      </w:r>
      <w:r w:rsidR="009014A1" w:rsidRPr="009014A1">
        <w:rPr>
          <w:bCs/>
          <w:sz w:val="22"/>
          <w:szCs w:val="22"/>
          <w:lang w:val="es-AR"/>
        </w:rPr>
        <w:t xml:space="preserve">activos aportantes a la Caja que cumplan con los siguientes requisitos: </w:t>
      </w:r>
    </w:p>
    <w:p w:rsidR="009014A1" w:rsidRDefault="009014A1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9014A1">
        <w:rPr>
          <w:bCs/>
          <w:sz w:val="22"/>
          <w:szCs w:val="22"/>
          <w:lang w:val="es-AR"/>
        </w:rPr>
        <w:t>a) Poseer domicilio</w:t>
      </w:r>
      <w:r>
        <w:rPr>
          <w:bCs/>
          <w:sz w:val="22"/>
          <w:szCs w:val="22"/>
          <w:lang w:val="es-AR"/>
        </w:rPr>
        <w:t xml:space="preserve"> real en</w:t>
      </w:r>
      <w:r w:rsidRPr="009014A1">
        <w:rPr>
          <w:bCs/>
          <w:sz w:val="22"/>
          <w:szCs w:val="22"/>
          <w:lang w:val="es-AR"/>
        </w:rPr>
        <w:t xml:space="preserve"> la Provincia de Neuquén; </w:t>
      </w:r>
    </w:p>
    <w:p w:rsidR="009014A1" w:rsidRDefault="009014A1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9014A1">
        <w:rPr>
          <w:bCs/>
          <w:sz w:val="22"/>
          <w:szCs w:val="22"/>
          <w:lang w:val="es-AR"/>
        </w:rPr>
        <w:t>b) Tener hasta siete</w:t>
      </w:r>
      <w:r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>años de expedido su título profesional y no superar los treinta y cinco años de edad</w:t>
      </w:r>
      <w:r>
        <w:rPr>
          <w:bCs/>
          <w:sz w:val="22"/>
          <w:szCs w:val="22"/>
          <w:lang w:val="es-AR"/>
        </w:rPr>
        <w:t>;</w:t>
      </w:r>
    </w:p>
    <w:p w:rsidR="009014A1" w:rsidRDefault="009014A1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9014A1">
        <w:rPr>
          <w:bCs/>
          <w:sz w:val="22"/>
          <w:szCs w:val="22"/>
          <w:lang w:val="es-AR"/>
        </w:rPr>
        <w:t>c)</w:t>
      </w:r>
      <w:r>
        <w:rPr>
          <w:bCs/>
          <w:sz w:val="22"/>
          <w:szCs w:val="22"/>
          <w:lang w:val="es-AR"/>
        </w:rPr>
        <w:t xml:space="preserve"> E</w:t>
      </w:r>
      <w:r w:rsidRPr="009014A1">
        <w:rPr>
          <w:bCs/>
          <w:sz w:val="22"/>
          <w:szCs w:val="22"/>
          <w:lang w:val="es-AR"/>
        </w:rPr>
        <w:t xml:space="preserve">ncontrarse como aportante activo y sin deuda. </w:t>
      </w:r>
    </w:p>
    <w:p w:rsidR="00F06745" w:rsidRPr="009014A1" w:rsidRDefault="009014A1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9014A1">
        <w:rPr>
          <w:bCs/>
          <w:sz w:val="22"/>
          <w:szCs w:val="22"/>
          <w:lang w:val="es-AR"/>
        </w:rPr>
        <w:t>Podrán participar de la Comisión, los noveles</w:t>
      </w:r>
      <w:r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>profesionales habilitándose la extensión de los beneficios con que cuenten los jóvenes</w:t>
      </w:r>
      <w:r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>profesionales, préstamos y participaciones, a todo aquel que lo solicite por escrito acreditando</w:t>
      </w:r>
      <w:r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>con petición especial dirigida al Directorio que su título profesional no tiene una antigüedad</w:t>
      </w:r>
      <w:r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>may</w:t>
      </w:r>
      <w:r>
        <w:rPr>
          <w:bCs/>
          <w:sz w:val="22"/>
          <w:szCs w:val="22"/>
          <w:lang w:val="es-AR"/>
        </w:rPr>
        <w:t>or a los cinco años de expedido</w:t>
      </w:r>
      <w:r w:rsidR="00F06745" w:rsidRPr="009014A1">
        <w:rPr>
          <w:bCs/>
          <w:sz w:val="22"/>
          <w:szCs w:val="22"/>
        </w:rPr>
        <w:t>.</w:t>
      </w:r>
    </w:p>
    <w:p w:rsidR="00F06745" w:rsidRPr="008C4030" w:rsidRDefault="00F06745" w:rsidP="00F0674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06745" w:rsidRPr="009014A1" w:rsidRDefault="00F06745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8C4030">
        <w:rPr>
          <w:b/>
          <w:bCs/>
          <w:sz w:val="22"/>
          <w:szCs w:val="22"/>
          <w:u w:val="single"/>
        </w:rPr>
        <w:t xml:space="preserve">ARTÍCULO 2°. </w:t>
      </w:r>
      <w:r w:rsidR="009014A1" w:rsidRPr="009014A1">
        <w:rPr>
          <w:bCs/>
          <w:sz w:val="22"/>
          <w:szCs w:val="22"/>
          <w:lang w:val="es-AR"/>
        </w:rPr>
        <w:t>Compete a la Comisión de Jóvenes la repre</w:t>
      </w:r>
      <w:r w:rsidR="009014A1">
        <w:rPr>
          <w:bCs/>
          <w:sz w:val="22"/>
          <w:szCs w:val="22"/>
          <w:lang w:val="es-AR"/>
        </w:rPr>
        <w:t xml:space="preserve">sentación activa de los jóvenes </w:t>
      </w:r>
      <w:r w:rsidR="009014A1" w:rsidRPr="009014A1">
        <w:rPr>
          <w:bCs/>
          <w:sz w:val="22"/>
          <w:szCs w:val="22"/>
          <w:lang w:val="es-AR"/>
        </w:rPr>
        <w:t>profesionales en la Caja Previsional de la Provincia de Neuquén con voz pero sin voto en la reunión de Directorio.</w:t>
      </w:r>
    </w:p>
    <w:p w:rsidR="00F06745" w:rsidRPr="008C4030" w:rsidRDefault="00F06745" w:rsidP="00F0674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014A1" w:rsidRDefault="00F06745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8C4030">
        <w:rPr>
          <w:b/>
          <w:bCs/>
          <w:sz w:val="22"/>
          <w:szCs w:val="22"/>
          <w:u w:val="single"/>
        </w:rPr>
        <w:t xml:space="preserve">ARTÍCULO 3°. </w:t>
      </w:r>
      <w:r w:rsidR="009014A1" w:rsidRPr="009014A1">
        <w:rPr>
          <w:bCs/>
          <w:sz w:val="22"/>
          <w:szCs w:val="22"/>
          <w:lang w:val="es-AR"/>
        </w:rPr>
        <w:t xml:space="preserve">La comisión tiene las siguientes funciones: </w:t>
      </w:r>
    </w:p>
    <w:p w:rsidR="002461FA" w:rsidRDefault="009014A1" w:rsidP="009014A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014A1">
        <w:rPr>
          <w:bCs/>
          <w:sz w:val="22"/>
          <w:szCs w:val="22"/>
          <w:lang w:val="es-AR"/>
        </w:rPr>
        <w:t>a)</w:t>
      </w:r>
      <w:r>
        <w:rPr>
          <w:bCs/>
        </w:rPr>
        <w:t xml:space="preserve"> </w:t>
      </w:r>
      <w:r w:rsidRPr="009014A1">
        <w:rPr>
          <w:bCs/>
        </w:rPr>
        <w:t xml:space="preserve">Fomentar el desarrollo e interés del joven profesional en materia previsional; </w:t>
      </w:r>
    </w:p>
    <w:p w:rsidR="002461FA" w:rsidRDefault="009014A1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9014A1">
        <w:rPr>
          <w:bCs/>
        </w:rPr>
        <w:t>b) Representar los intereses de los</w:t>
      </w:r>
      <w:r w:rsidRPr="009014A1">
        <w:rPr>
          <w:bCs/>
          <w:sz w:val="22"/>
          <w:szCs w:val="22"/>
          <w:lang w:val="es-AR"/>
        </w:rPr>
        <w:t xml:space="preserve"> jóvenes profesionales ante el Directorio; </w:t>
      </w:r>
    </w:p>
    <w:p w:rsidR="002461FA" w:rsidRDefault="009014A1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9014A1">
        <w:rPr>
          <w:bCs/>
          <w:sz w:val="22"/>
          <w:szCs w:val="22"/>
          <w:lang w:val="es-AR"/>
        </w:rPr>
        <w:t>c) Promover a la participación institucional del joven</w:t>
      </w:r>
      <w:r w:rsidR="002461FA"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 xml:space="preserve">profesional e integración del mismo en temática jubilatoria; </w:t>
      </w:r>
    </w:p>
    <w:p w:rsidR="002461FA" w:rsidRDefault="009014A1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9014A1">
        <w:rPr>
          <w:bCs/>
          <w:sz w:val="22"/>
          <w:szCs w:val="22"/>
          <w:lang w:val="es-AR"/>
        </w:rPr>
        <w:t>d) Organizar y colaborar en la</w:t>
      </w:r>
      <w:r w:rsidR="002461FA"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>organización de congresos, seminarios, jornadas y en general todo aquello que signifique un</w:t>
      </w:r>
      <w:r w:rsidR="002461FA"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>mejoramiento de la capacidad profesional y académica de los jóvenes en relación a la materia</w:t>
      </w:r>
      <w:r w:rsidR="002461FA"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 xml:space="preserve">previsional; </w:t>
      </w:r>
    </w:p>
    <w:p w:rsidR="002461FA" w:rsidRDefault="009014A1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9014A1">
        <w:rPr>
          <w:bCs/>
          <w:sz w:val="22"/>
          <w:szCs w:val="22"/>
          <w:lang w:val="es-AR"/>
        </w:rPr>
        <w:t>e) Proteger los derechos de los jóvenes profesionales, su actividad profesional y</w:t>
      </w:r>
      <w:r w:rsidR="002461FA"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 xml:space="preserve">su beneficio previsional; </w:t>
      </w:r>
    </w:p>
    <w:p w:rsidR="002461FA" w:rsidRDefault="009014A1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9014A1">
        <w:rPr>
          <w:bCs/>
          <w:sz w:val="22"/>
          <w:szCs w:val="22"/>
          <w:lang w:val="es-AR"/>
        </w:rPr>
        <w:t>f) Receptar y analizar inquietudes de jóvenes y sugerir al Directorio</w:t>
      </w:r>
      <w:r w:rsidR="002461FA"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>alternativa</w:t>
      </w:r>
      <w:r w:rsidR="002461FA">
        <w:rPr>
          <w:bCs/>
          <w:sz w:val="22"/>
          <w:szCs w:val="22"/>
          <w:lang w:val="es-AR"/>
        </w:rPr>
        <w:t>s de tratamiento de las mismas;</w:t>
      </w:r>
    </w:p>
    <w:p w:rsidR="002461FA" w:rsidRDefault="009014A1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9014A1">
        <w:rPr>
          <w:bCs/>
          <w:sz w:val="22"/>
          <w:szCs w:val="22"/>
          <w:lang w:val="es-AR"/>
        </w:rPr>
        <w:t>g) Promover la concesión de préstamos, becas,</w:t>
      </w:r>
      <w:r w:rsidR="002461FA"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>estímulos y premios al joven</w:t>
      </w:r>
      <w:r w:rsidR="002461FA">
        <w:rPr>
          <w:bCs/>
          <w:sz w:val="22"/>
          <w:szCs w:val="22"/>
          <w:lang w:val="es-AR"/>
        </w:rPr>
        <w:t xml:space="preserve"> o novel profesional</w:t>
      </w:r>
      <w:r w:rsidRPr="009014A1">
        <w:rPr>
          <w:bCs/>
          <w:sz w:val="22"/>
          <w:szCs w:val="22"/>
          <w:lang w:val="es-AR"/>
        </w:rPr>
        <w:t xml:space="preserve">; </w:t>
      </w:r>
    </w:p>
    <w:p w:rsidR="002461FA" w:rsidRDefault="009014A1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9014A1">
        <w:rPr>
          <w:bCs/>
          <w:sz w:val="22"/>
          <w:szCs w:val="22"/>
          <w:lang w:val="es-AR"/>
        </w:rPr>
        <w:t>h) Establecer sistemas de información, asesoramiento y difusión</w:t>
      </w:r>
      <w:r w:rsidR="002461FA"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 xml:space="preserve">de temas destinados a jóvenes profesionales en materia previsional; </w:t>
      </w:r>
    </w:p>
    <w:p w:rsidR="002461FA" w:rsidRDefault="009014A1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9014A1">
        <w:rPr>
          <w:bCs/>
          <w:sz w:val="22"/>
          <w:szCs w:val="22"/>
          <w:lang w:val="es-AR"/>
        </w:rPr>
        <w:t>i) Informar y asesorar a</w:t>
      </w:r>
      <w:r w:rsidR="002461FA"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>los jóvenes respecto de cuestiones administrativas relacionadas con la Caja Previsional al</w:t>
      </w:r>
      <w:r w:rsidR="002461FA"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 xml:space="preserve">momento de la inscripción y apoyo en cuestiones de trámite; </w:t>
      </w:r>
    </w:p>
    <w:p w:rsidR="002461FA" w:rsidRDefault="009014A1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9014A1">
        <w:rPr>
          <w:bCs/>
          <w:sz w:val="22"/>
          <w:szCs w:val="22"/>
          <w:lang w:val="es-AR"/>
        </w:rPr>
        <w:t>l) Prestar colaboración al</w:t>
      </w:r>
      <w:r w:rsidR="002461FA"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 xml:space="preserve">Directorio y Comisión Fiscalizadora; </w:t>
      </w:r>
    </w:p>
    <w:p w:rsidR="002461FA" w:rsidRDefault="009014A1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9014A1">
        <w:rPr>
          <w:bCs/>
          <w:sz w:val="22"/>
          <w:szCs w:val="22"/>
          <w:lang w:val="es-AR"/>
        </w:rPr>
        <w:t xml:space="preserve">m) Asistir a las Asambleas de </w:t>
      </w:r>
      <w:r w:rsidR="002461FA">
        <w:rPr>
          <w:bCs/>
          <w:sz w:val="22"/>
          <w:szCs w:val="22"/>
          <w:lang w:val="es-AR"/>
        </w:rPr>
        <w:t>Afiliados</w:t>
      </w:r>
      <w:r w:rsidRPr="009014A1">
        <w:rPr>
          <w:bCs/>
          <w:sz w:val="22"/>
          <w:szCs w:val="22"/>
          <w:lang w:val="es-AR"/>
        </w:rPr>
        <w:t xml:space="preserve">; </w:t>
      </w:r>
    </w:p>
    <w:p w:rsidR="002461FA" w:rsidRDefault="009014A1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9014A1">
        <w:rPr>
          <w:bCs/>
          <w:sz w:val="22"/>
          <w:szCs w:val="22"/>
          <w:lang w:val="es-AR"/>
        </w:rPr>
        <w:t>n) Colaborar</w:t>
      </w:r>
      <w:r w:rsidR="002461FA"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 xml:space="preserve">con la difusión de las actividades y las novedades de la Caja; </w:t>
      </w:r>
    </w:p>
    <w:p w:rsidR="00F06745" w:rsidRPr="002461FA" w:rsidRDefault="009014A1" w:rsidP="009014A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s-AR"/>
        </w:rPr>
      </w:pPr>
      <w:r w:rsidRPr="009014A1">
        <w:rPr>
          <w:bCs/>
          <w:sz w:val="22"/>
          <w:szCs w:val="22"/>
          <w:lang w:val="es-AR"/>
        </w:rPr>
        <w:t>o) Propiciar todas aquellas</w:t>
      </w:r>
      <w:r w:rsidR="002461FA"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>medidas de utilidad o interés para el logro de los objetivos generales propuestos en el presente</w:t>
      </w:r>
      <w:r w:rsidR="002461FA">
        <w:rPr>
          <w:bCs/>
          <w:sz w:val="22"/>
          <w:szCs w:val="22"/>
          <w:lang w:val="es-AR"/>
        </w:rPr>
        <w:t xml:space="preserve"> </w:t>
      </w:r>
      <w:r w:rsidRPr="009014A1">
        <w:rPr>
          <w:bCs/>
          <w:sz w:val="22"/>
          <w:szCs w:val="22"/>
          <w:lang w:val="es-AR"/>
        </w:rPr>
        <w:t>reglamento;</w:t>
      </w:r>
    </w:p>
    <w:p w:rsidR="00F06745" w:rsidRPr="008C4030" w:rsidRDefault="00F06745" w:rsidP="00F0674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461FA" w:rsidRPr="002461FA" w:rsidRDefault="00F06745" w:rsidP="002461F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C4030">
        <w:rPr>
          <w:b/>
          <w:bCs/>
          <w:sz w:val="22"/>
          <w:szCs w:val="22"/>
          <w:u w:val="single"/>
        </w:rPr>
        <w:t xml:space="preserve">ARTICULO 4°. </w:t>
      </w:r>
      <w:r w:rsidR="002461FA" w:rsidRPr="002461FA">
        <w:rPr>
          <w:bCs/>
          <w:sz w:val="22"/>
          <w:szCs w:val="22"/>
        </w:rPr>
        <w:t>Son obligaciones de la Comisión:</w:t>
      </w:r>
    </w:p>
    <w:p w:rsidR="002461FA" w:rsidRPr="002461FA" w:rsidRDefault="002461FA" w:rsidP="002461F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</w:t>
      </w:r>
      <w:r w:rsidRPr="002461FA">
        <w:rPr>
          <w:bCs/>
          <w:sz w:val="22"/>
          <w:szCs w:val="22"/>
        </w:rPr>
        <w:t xml:space="preserve"> Fijar días y horarios de reunión con comunicación al Dir</w:t>
      </w:r>
      <w:r>
        <w:rPr>
          <w:bCs/>
          <w:sz w:val="22"/>
          <w:szCs w:val="22"/>
        </w:rPr>
        <w:t xml:space="preserve">ectorio, y por administración a </w:t>
      </w:r>
      <w:r w:rsidRPr="002461FA">
        <w:rPr>
          <w:bCs/>
          <w:sz w:val="22"/>
          <w:szCs w:val="22"/>
        </w:rPr>
        <w:t>todos los afiliados.</w:t>
      </w:r>
    </w:p>
    <w:p w:rsidR="002461FA" w:rsidRPr="002461FA" w:rsidRDefault="002461FA" w:rsidP="002461F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Pr="002461FA">
        <w:rPr>
          <w:bCs/>
          <w:sz w:val="22"/>
          <w:szCs w:val="22"/>
        </w:rPr>
        <w:t xml:space="preserve">Realizar como mínimo una reunión mensual durante los </w:t>
      </w:r>
      <w:r>
        <w:rPr>
          <w:bCs/>
          <w:sz w:val="22"/>
          <w:szCs w:val="22"/>
        </w:rPr>
        <w:t xml:space="preserve">meses de Febrero a Diciembre de </w:t>
      </w:r>
      <w:r w:rsidRPr="002461FA">
        <w:rPr>
          <w:bCs/>
          <w:sz w:val="22"/>
          <w:szCs w:val="22"/>
        </w:rPr>
        <w:t>cada año, obligatoriamente en las instalaciones de la Caja.</w:t>
      </w:r>
    </w:p>
    <w:p w:rsidR="002461FA" w:rsidRPr="002461FA" w:rsidRDefault="002461FA" w:rsidP="002461F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c)</w:t>
      </w:r>
      <w:r w:rsidRPr="002461FA">
        <w:rPr>
          <w:bCs/>
          <w:sz w:val="22"/>
          <w:szCs w:val="22"/>
        </w:rPr>
        <w:t xml:space="preserve"> Llevar un libro de reuniones y registro de asistencia a las</w:t>
      </w:r>
      <w:r>
        <w:rPr>
          <w:bCs/>
          <w:sz w:val="22"/>
          <w:szCs w:val="22"/>
        </w:rPr>
        <w:t xml:space="preserve"> mismas, debiendo labrarse acta </w:t>
      </w:r>
      <w:r w:rsidRPr="002461FA">
        <w:rPr>
          <w:bCs/>
          <w:sz w:val="22"/>
          <w:szCs w:val="22"/>
        </w:rPr>
        <w:t>de los temas puestos a consideración y tratados, con firma de los presentes, en un libro de</w:t>
      </w:r>
      <w:r>
        <w:rPr>
          <w:bCs/>
          <w:sz w:val="22"/>
          <w:szCs w:val="22"/>
        </w:rPr>
        <w:t xml:space="preserve"> </w:t>
      </w:r>
      <w:r w:rsidRPr="002461FA">
        <w:rPr>
          <w:bCs/>
          <w:sz w:val="22"/>
          <w:szCs w:val="22"/>
        </w:rPr>
        <w:t>actas que</w:t>
      </w:r>
      <w:r>
        <w:rPr>
          <w:bCs/>
          <w:sz w:val="22"/>
          <w:szCs w:val="22"/>
        </w:rPr>
        <w:t xml:space="preserve"> </w:t>
      </w:r>
      <w:r w:rsidRPr="002461FA">
        <w:rPr>
          <w:bCs/>
          <w:sz w:val="22"/>
          <w:szCs w:val="22"/>
        </w:rPr>
        <w:t>a tal fin deberá ser previamente habilitado por el Directorio de la Caja Previsional.</w:t>
      </w:r>
    </w:p>
    <w:p w:rsidR="002461FA" w:rsidRPr="002461FA" w:rsidRDefault="002461FA" w:rsidP="002461F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d)</w:t>
      </w:r>
      <w:r w:rsidRPr="002461FA">
        <w:rPr>
          <w:bCs/>
          <w:sz w:val="22"/>
          <w:szCs w:val="22"/>
        </w:rPr>
        <w:t xml:space="preserve"> Establecer una programación anual de actividades con</w:t>
      </w:r>
      <w:r>
        <w:rPr>
          <w:bCs/>
          <w:sz w:val="22"/>
          <w:szCs w:val="22"/>
        </w:rPr>
        <w:t xml:space="preserve"> proyección semestral detallada </w:t>
      </w:r>
      <w:r w:rsidRPr="002461FA">
        <w:rPr>
          <w:bCs/>
          <w:sz w:val="22"/>
          <w:szCs w:val="22"/>
        </w:rPr>
        <w:t>para cada año académico.</w:t>
      </w:r>
    </w:p>
    <w:p w:rsidR="002461FA" w:rsidRPr="002461FA" w:rsidRDefault="002461FA" w:rsidP="002461F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e)</w:t>
      </w:r>
      <w:r w:rsidRPr="002461FA">
        <w:rPr>
          <w:bCs/>
          <w:sz w:val="22"/>
          <w:szCs w:val="22"/>
        </w:rPr>
        <w:t xml:space="preserve"> Requerir la aprobación del Directorio para la realización de su</w:t>
      </w:r>
      <w:r>
        <w:rPr>
          <w:bCs/>
          <w:sz w:val="22"/>
          <w:szCs w:val="22"/>
        </w:rPr>
        <w:t xml:space="preserve">s actividades e informarle las </w:t>
      </w:r>
      <w:r w:rsidRPr="002461FA">
        <w:rPr>
          <w:bCs/>
          <w:sz w:val="22"/>
          <w:szCs w:val="22"/>
        </w:rPr>
        <w:t>partidas de gastos corresp</w:t>
      </w:r>
      <w:r>
        <w:rPr>
          <w:bCs/>
          <w:sz w:val="22"/>
          <w:szCs w:val="22"/>
        </w:rPr>
        <w:t>ondientes, las que deberán ser cubiertas por sponsors</w:t>
      </w:r>
      <w:r w:rsidRPr="002461FA">
        <w:rPr>
          <w:bCs/>
          <w:sz w:val="22"/>
          <w:szCs w:val="22"/>
        </w:rPr>
        <w:t>.</w:t>
      </w:r>
    </w:p>
    <w:p w:rsidR="002461FA" w:rsidRPr="002461FA" w:rsidRDefault="002461FA" w:rsidP="002461F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f)</w:t>
      </w:r>
      <w:r w:rsidRPr="002461FA">
        <w:rPr>
          <w:bCs/>
          <w:sz w:val="22"/>
          <w:szCs w:val="22"/>
        </w:rPr>
        <w:t xml:space="preserve"> Mantener un listado actualizado de los integrante</w:t>
      </w:r>
      <w:r>
        <w:rPr>
          <w:bCs/>
          <w:sz w:val="22"/>
          <w:szCs w:val="22"/>
        </w:rPr>
        <w:t xml:space="preserve">s de la Comisión, informando al </w:t>
      </w:r>
      <w:r w:rsidRPr="002461FA">
        <w:rPr>
          <w:bCs/>
          <w:sz w:val="22"/>
          <w:szCs w:val="22"/>
        </w:rPr>
        <w:t>Directorio sobre la composición del mismo y las incor</w:t>
      </w:r>
      <w:r>
        <w:rPr>
          <w:bCs/>
          <w:sz w:val="22"/>
          <w:szCs w:val="22"/>
        </w:rPr>
        <w:t xml:space="preserve">poraciones y bajas que pudieren </w:t>
      </w:r>
      <w:r w:rsidRPr="002461FA">
        <w:rPr>
          <w:bCs/>
          <w:sz w:val="22"/>
          <w:szCs w:val="22"/>
        </w:rPr>
        <w:t>producirse.</w:t>
      </w:r>
    </w:p>
    <w:p w:rsidR="00F06745" w:rsidRPr="002461FA" w:rsidRDefault="002461FA" w:rsidP="002461F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g)</w:t>
      </w:r>
      <w:r w:rsidRPr="002461FA">
        <w:rPr>
          <w:bCs/>
          <w:sz w:val="22"/>
          <w:szCs w:val="22"/>
        </w:rPr>
        <w:t xml:space="preserve"> Elegir sus autoridades de acuerdo al procedimiento fijado en el presente reglamento.</w:t>
      </w:r>
    </w:p>
    <w:p w:rsidR="002461FA" w:rsidRDefault="002461FA" w:rsidP="002461F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2461FA" w:rsidRPr="008C4030" w:rsidRDefault="002461FA" w:rsidP="002461F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461FA" w:rsidRPr="002461FA" w:rsidRDefault="00F06745" w:rsidP="002461F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C4030">
        <w:rPr>
          <w:b/>
          <w:bCs/>
          <w:sz w:val="22"/>
          <w:szCs w:val="22"/>
          <w:u w:val="single"/>
        </w:rPr>
        <w:t xml:space="preserve">ARTÍCULO 5°. </w:t>
      </w:r>
      <w:r w:rsidR="002461FA" w:rsidRPr="002461FA">
        <w:rPr>
          <w:bCs/>
          <w:sz w:val="22"/>
          <w:szCs w:val="22"/>
        </w:rPr>
        <w:t>Serán autoridades de la Comisión:</w:t>
      </w:r>
    </w:p>
    <w:p w:rsidR="002461FA" w:rsidRPr="002461FA" w:rsidRDefault="002461FA" w:rsidP="002461F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461FA">
        <w:rPr>
          <w:bCs/>
        </w:rPr>
        <w:t>Un (1) Coordinador titular, un (1) Coordinador suplente y cinco (5) vocales que serán</w:t>
      </w:r>
      <w:r>
        <w:rPr>
          <w:bCs/>
        </w:rPr>
        <w:t xml:space="preserve"> </w:t>
      </w:r>
      <w:r w:rsidRPr="002461FA">
        <w:rPr>
          <w:bCs/>
          <w:sz w:val="22"/>
          <w:szCs w:val="22"/>
        </w:rPr>
        <w:t>nombrados por el Directorio, a propuesta de nombres y/o interesados realizada por todos los</w:t>
      </w:r>
      <w:r>
        <w:rPr>
          <w:bCs/>
        </w:rPr>
        <w:t xml:space="preserve"> </w:t>
      </w:r>
      <w:r w:rsidRPr="002461FA">
        <w:rPr>
          <w:bCs/>
          <w:sz w:val="22"/>
          <w:szCs w:val="22"/>
        </w:rPr>
        <w:t>participantes de la Comisión que hayan asistido en el último año; los cuales tendrán una</w:t>
      </w:r>
      <w:r>
        <w:rPr>
          <w:bCs/>
        </w:rPr>
        <w:t xml:space="preserve"> </w:t>
      </w:r>
      <w:r w:rsidRPr="002461FA">
        <w:rPr>
          <w:bCs/>
          <w:sz w:val="22"/>
          <w:szCs w:val="22"/>
        </w:rPr>
        <w:t>duración en el ejercicio de su mandato de un año. Las autoridades de la Comisión podrán ser</w:t>
      </w:r>
      <w:r>
        <w:rPr>
          <w:bCs/>
        </w:rPr>
        <w:t xml:space="preserve"> </w:t>
      </w:r>
      <w:r w:rsidRPr="002461FA">
        <w:rPr>
          <w:bCs/>
          <w:sz w:val="22"/>
          <w:szCs w:val="22"/>
        </w:rPr>
        <w:t>reelectas, debiendo procurarse la participación de los jóvenes de todas las profesiones.</w:t>
      </w:r>
    </w:p>
    <w:p w:rsidR="00F06745" w:rsidRDefault="002461FA" w:rsidP="002461F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461FA">
        <w:rPr>
          <w:bCs/>
          <w:sz w:val="22"/>
          <w:szCs w:val="22"/>
        </w:rPr>
        <w:t xml:space="preserve">El Coordinador titular participará de las reuniones de Directorio con </w:t>
      </w:r>
      <w:r>
        <w:rPr>
          <w:bCs/>
          <w:sz w:val="22"/>
          <w:szCs w:val="22"/>
        </w:rPr>
        <w:t xml:space="preserve">voz pero sin voto. En </w:t>
      </w:r>
      <w:r w:rsidRPr="002461FA">
        <w:rPr>
          <w:bCs/>
          <w:sz w:val="22"/>
          <w:szCs w:val="22"/>
        </w:rPr>
        <w:t>caso de ausencia, lo reemplazará el Coordinador suplente.</w:t>
      </w:r>
    </w:p>
    <w:p w:rsidR="002461FA" w:rsidRPr="002461FA" w:rsidRDefault="002461FA" w:rsidP="002461F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461FA">
        <w:rPr>
          <w:bCs/>
          <w:sz w:val="22"/>
          <w:szCs w:val="22"/>
        </w:rPr>
        <w:t xml:space="preserve">Es aplicable a las autoridades de la Comisión y participantes </w:t>
      </w:r>
      <w:r>
        <w:rPr>
          <w:bCs/>
          <w:sz w:val="22"/>
          <w:szCs w:val="22"/>
        </w:rPr>
        <w:t xml:space="preserve">las inhabilidades previstas por </w:t>
      </w:r>
      <w:r w:rsidRPr="002461FA">
        <w:rPr>
          <w:bCs/>
          <w:sz w:val="22"/>
          <w:szCs w:val="22"/>
        </w:rPr>
        <w:t>el art. 14 de la ley 2223, no rigiendo las incompatibilidades del artículo 81.</w:t>
      </w:r>
    </w:p>
    <w:p w:rsidR="002461FA" w:rsidRPr="002461FA" w:rsidRDefault="002461FA" w:rsidP="002461F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461FA">
        <w:rPr>
          <w:bCs/>
          <w:sz w:val="22"/>
          <w:szCs w:val="22"/>
        </w:rPr>
        <w:t>El Directorio, por resolución, podrá revocar el mandato de</w:t>
      </w:r>
      <w:r w:rsidR="00FE64CB">
        <w:rPr>
          <w:bCs/>
          <w:sz w:val="22"/>
          <w:szCs w:val="22"/>
        </w:rPr>
        <w:t xml:space="preserve"> las autoridades de la Comisión </w:t>
      </w:r>
      <w:r w:rsidRPr="002461FA">
        <w:rPr>
          <w:bCs/>
          <w:sz w:val="22"/>
          <w:szCs w:val="22"/>
        </w:rPr>
        <w:t>cuando existieran causas justificadas.</w:t>
      </w:r>
    </w:p>
    <w:p w:rsidR="00F06745" w:rsidRPr="008C4030" w:rsidRDefault="00F06745" w:rsidP="00F0674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E64CB" w:rsidRPr="00FE64CB" w:rsidRDefault="00F06745" w:rsidP="00FE64CB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C4030">
        <w:rPr>
          <w:b/>
          <w:bCs/>
          <w:sz w:val="22"/>
          <w:szCs w:val="22"/>
          <w:u w:val="single"/>
        </w:rPr>
        <w:t xml:space="preserve">ARTÍCULO 6°. </w:t>
      </w:r>
      <w:r w:rsidR="00FE64CB">
        <w:rPr>
          <w:bCs/>
          <w:sz w:val="22"/>
          <w:szCs w:val="22"/>
        </w:rPr>
        <w:t>Podrán integrar la Comisión</w:t>
      </w:r>
      <w:r w:rsidR="00FE64CB" w:rsidRPr="00FE64CB">
        <w:rPr>
          <w:bCs/>
          <w:sz w:val="22"/>
          <w:szCs w:val="22"/>
        </w:rPr>
        <w:t>:</w:t>
      </w:r>
    </w:p>
    <w:p w:rsidR="00FE64CB" w:rsidRPr="00FE64CB" w:rsidRDefault="00FE64CB" w:rsidP="00FE64CB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64CB">
        <w:rPr>
          <w:bCs/>
          <w:sz w:val="22"/>
          <w:szCs w:val="22"/>
        </w:rPr>
        <w:t>Los Jóvenes profesionales que se encuentren en condic</w:t>
      </w:r>
      <w:r>
        <w:rPr>
          <w:bCs/>
          <w:sz w:val="22"/>
          <w:szCs w:val="22"/>
        </w:rPr>
        <w:t xml:space="preserve">ión de afiliados de la Caja sin </w:t>
      </w:r>
      <w:r w:rsidRPr="00FE64CB">
        <w:rPr>
          <w:bCs/>
          <w:sz w:val="22"/>
          <w:szCs w:val="22"/>
        </w:rPr>
        <w:t>deuda, en los términos del artículo 1° del presente Reglament</w:t>
      </w:r>
      <w:r>
        <w:rPr>
          <w:bCs/>
          <w:sz w:val="22"/>
          <w:szCs w:val="22"/>
        </w:rPr>
        <w:t xml:space="preserve">o, que se incorporen en calidad </w:t>
      </w:r>
      <w:r w:rsidRPr="00FE64CB">
        <w:rPr>
          <w:bCs/>
          <w:sz w:val="22"/>
          <w:szCs w:val="22"/>
        </w:rPr>
        <w:t>de participantes, sin limitación de número y que se comprometan a una partici</w:t>
      </w:r>
      <w:r>
        <w:rPr>
          <w:bCs/>
          <w:sz w:val="22"/>
          <w:szCs w:val="22"/>
        </w:rPr>
        <w:t xml:space="preserve">pación efectiva </w:t>
      </w:r>
      <w:r w:rsidRPr="00FE64CB">
        <w:rPr>
          <w:bCs/>
          <w:sz w:val="22"/>
          <w:szCs w:val="22"/>
        </w:rPr>
        <w:t xml:space="preserve">en las actividades de la Comisión, debiendo asentarse en el </w:t>
      </w:r>
      <w:r>
        <w:rPr>
          <w:bCs/>
          <w:sz w:val="22"/>
          <w:szCs w:val="22"/>
        </w:rPr>
        <w:t xml:space="preserve">libro de actas los datos de los </w:t>
      </w:r>
      <w:r w:rsidRPr="00FE64CB">
        <w:rPr>
          <w:bCs/>
          <w:sz w:val="22"/>
          <w:szCs w:val="22"/>
        </w:rPr>
        <w:t>participantes de cada reunión.</w:t>
      </w:r>
    </w:p>
    <w:p w:rsidR="00FE64CB" w:rsidRPr="00FE64CB" w:rsidRDefault="00FE64CB" w:rsidP="00FE64CB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64CB">
        <w:rPr>
          <w:bCs/>
          <w:sz w:val="22"/>
          <w:szCs w:val="22"/>
        </w:rPr>
        <w:t>Las tareas propias de la Comisión serán distribuidas por las auto</w:t>
      </w:r>
      <w:r>
        <w:rPr>
          <w:bCs/>
          <w:sz w:val="22"/>
          <w:szCs w:val="22"/>
        </w:rPr>
        <w:t xml:space="preserve">ridades entre los participantes </w:t>
      </w:r>
      <w:r w:rsidRPr="00FE64CB">
        <w:rPr>
          <w:bCs/>
          <w:sz w:val="22"/>
          <w:szCs w:val="22"/>
        </w:rPr>
        <w:t>con responsabilidades específicas entre sus miembros.</w:t>
      </w:r>
    </w:p>
    <w:p w:rsidR="00FE64CB" w:rsidRPr="00FE64CB" w:rsidRDefault="00FE64CB" w:rsidP="00FE64CB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64CB">
        <w:rPr>
          <w:bCs/>
          <w:sz w:val="22"/>
          <w:szCs w:val="22"/>
        </w:rPr>
        <w:t>La Comisión deberá llevar un libro donde se registren las</w:t>
      </w:r>
      <w:r>
        <w:rPr>
          <w:bCs/>
          <w:sz w:val="22"/>
          <w:szCs w:val="22"/>
        </w:rPr>
        <w:t xml:space="preserve"> asistencias, actividades y los </w:t>
      </w:r>
      <w:r w:rsidRPr="00FE64CB">
        <w:rPr>
          <w:bCs/>
          <w:sz w:val="22"/>
          <w:szCs w:val="22"/>
        </w:rPr>
        <w:t>asuntos recibidos, tratados y despachados. Los participantes d</w:t>
      </w:r>
      <w:r>
        <w:rPr>
          <w:bCs/>
          <w:sz w:val="22"/>
          <w:szCs w:val="22"/>
        </w:rPr>
        <w:t xml:space="preserve">e la Comisión deberán acreditar </w:t>
      </w:r>
      <w:r w:rsidRPr="00FE64CB">
        <w:rPr>
          <w:bCs/>
          <w:sz w:val="22"/>
          <w:szCs w:val="22"/>
        </w:rPr>
        <w:t>su asistencia a las reuniones suscribiendo el libro pert</w:t>
      </w:r>
      <w:r>
        <w:rPr>
          <w:bCs/>
          <w:sz w:val="22"/>
          <w:szCs w:val="22"/>
        </w:rPr>
        <w:t>inente que a tal efecto le será s</w:t>
      </w:r>
      <w:r w:rsidRPr="00FE64CB">
        <w:rPr>
          <w:bCs/>
          <w:sz w:val="22"/>
          <w:szCs w:val="22"/>
        </w:rPr>
        <w:t>uministrado por el Directorio. Una vez finalizada la reunión e</w:t>
      </w:r>
      <w:r>
        <w:rPr>
          <w:bCs/>
          <w:sz w:val="22"/>
          <w:szCs w:val="22"/>
        </w:rPr>
        <w:t xml:space="preserve">l libro quedará en resguardo de </w:t>
      </w:r>
      <w:r w:rsidRPr="00FE64CB">
        <w:rPr>
          <w:bCs/>
          <w:sz w:val="22"/>
          <w:szCs w:val="22"/>
        </w:rPr>
        <w:t>la Caja Previsional.</w:t>
      </w:r>
    </w:p>
    <w:p w:rsidR="00F06745" w:rsidRPr="00FE64CB" w:rsidRDefault="00FE64CB" w:rsidP="00FE64CB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64CB">
        <w:rPr>
          <w:bCs/>
          <w:sz w:val="22"/>
          <w:szCs w:val="22"/>
        </w:rPr>
        <w:t xml:space="preserve">Las decisiones de la Comisión se toman por mayoría simple </w:t>
      </w:r>
      <w:r>
        <w:rPr>
          <w:bCs/>
          <w:sz w:val="22"/>
          <w:szCs w:val="22"/>
        </w:rPr>
        <w:t xml:space="preserve">de sus autoridades. En caso que </w:t>
      </w:r>
      <w:r w:rsidRPr="00FE64CB">
        <w:rPr>
          <w:bCs/>
          <w:sz w:val="22"/>
          <w:szCs w:val="22"/>
        </w:rPr>
        <w:t>las opiniones de los miembros de un Instituto se encontrare</w:t>
      </w:r>
      <w:r>
        <w:rPr>
          <w:bCs/>
          <w:sz w:val="22"/>
          <w:szCs w:val="22"/>
        </w:rPr>
        <w:t xml:space="preserve">n divididas y ausente alguno de </w:t>
      </w:r>
      <w:r w:rsidRPr="00FE64CB">
        <w:rPr>
          <w:bCs/>
          <w:sz w:val="22"/>
          <w:szCs w:val="22"/>
        </w:rPr>
        <w:t>sus miembros, se presentarán todas las propuestas al Directorio para su decisión.</w:t>
      </w:r>
    </w:p>
    <w:p w:rsidR="00FE64CB" w:rsidRPr="008C4030" w:rsidRDefault="00FE64CB" w:rsidP="00FE64CB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E64CB" w:rsidRPr="00FE64CB" w:rsidRDefault="00FE64CB" w:rsidP="00FE64CB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</w:t>
      </w:r>
      <w:r w:rsidRPr="00FE64CB">
        <w:rPr>
          <w:b/>
          <w:bCs/>
          <w:sz w:val="22"/>
          <w:szCs w:val="22"/>
          <w:u w:val="single"/>
        </w:rPr>
        <w:t xml:space="preserve">RTICULO 7º: </w:t>
      </w:r>
      <w:r w:rsidRPr="00FE64CB">
        <w:rPr>
          <w:bCs/>
          <w:sz w:val="22"/>
          <w:szCs w:val="22"/>
        </w:rPr>
        <w:t>La comisión está facultada para realizar a</w:t>
      </w:r>
      <w:r>
        <w:rPr>
          <w:bCs/>
          <w:sz w:val="22"/>
          <w:szCs w:val="22"/>
        </w:rPr>
        <w:t xml:space="preserve">ctividades referidas a su campo </w:t>
      </w:r>
      <w:r w:rsidRPr="00FE64CB">
        <w:rPr>
          <w:bCs/>
          <w:sz w:val="22"/>
          <w:szCs w:val="22"/>
        </w:rPr>
        <w:t>específico conforme las funciones del artículo 3°, debiendo solic</w:t>
      </w:r>
      <w:r>
        <w:rPr>
          <w:bCs/>
          <w:sz w:val="22"/>
          <w:szCs w:val="22"/>
        </w:rPr>
        <w:t xml:space="preserve">itar autorización al Directorio </w:t>
      </w:r>
      <w:r w:rsidRPr="00FE64CB">
        <w:rPr>
          <w:bCs/>
          <w:sz w:val="22"/>
          <w:szCs w:val="22"/>
        </w:rPr>
        <w:t>para aquellas que tengan carácter público y/o necesiten</w:t>
      </w:r>
      <w:r>
        <w:rPr>
          <w:bCs/>
          <w:sz w:val="22"/>
          <w:szCs w:val="22"/>
        </w:rPr>
        <w:t xml:space="preserve"> la provisión de fondos para su </w:t>
      </w:r>
      <w:r w:rsidRPr="00FE64CB">
        <w:rPr>
          <w:bCs/>
          <w:sz w:val="22"/>
          <w:szCs w:val="22"/>
        </w:rPr>
        <w:t>realización. La comisión podrá dictar su propio reglamento d</w:t>
      </w:r>
      <w:r>
        <w:rPr>
          <w:bCs/>
          <w:sz w:val="22"/>
          <w:szCs w:val="22"/>
        </w:rPr>
        <w:t xml:space="preserve">e funcionamiento, estableciendo </w:t>
      </w:r>
      <w:r w:rsidRPr="00FE64CB">
        <w:rPr>
          <w:bCs/>
          <w:sz w:val="22"/>
          <w:szCs w:val="22"/>
        </w:rPr>
        <w:t>su régimen de plazos y procedimientos para el tratamiento d</w:t>
      </w:r>
      <w:r>
        <w:rPr>
          <w:bCs/>
          <w:sz w:val="22"/>
          <w:szCs w:val="22"/>
        </w:rPr>
        <w:t xml:space="preserve">e temas y la realización de sus </w:t>
      </w:r>
      <w:r w:rsidRPr="00FE64CB">
        <w:rPr>
          <w:bCs/>
          <w:sz w:val="22"/>
          <w:szCs w:val="22"/>
        </w:rPr>
        <w:t xml:space="preserve">restantes actividades en concordancia con lo dispuesto en el </w:t>
      </w:r>
      <w:r>
        <w:rPr>
          <w:bCs/>
          <w:sz w:val="22"/>
          <w:szCs w:val="22"/>
        </w:rPr>
        <w:t xml:space="preserve">presente Reglamento. Deberá ser </w:t>
      </w:r>
      <w:r w:rsidRPr="00FE64CB">
        <w:rPr>
          <w:bCs/>
          <w:sz w:val="22"/>
          <w:szCs w:val="22"/>
        </w:rPr>
        <w:t>puesto en conocimiento del Directorio.</w:t>
      </w:r>
    </w:p>
    <w:p w:rsidR="00FE64CB" w:rsidRDefault="00FE64CB" w:rsidP="00FE64C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B906BC" w:rsidRPr="00FE64CB" w:rsidRDefault="00FE64CB" w:rsidP="00FE64CB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64CB">
        <w:rPr>
          <w:b/>
          <w:bCs/>
          <w:sz w:val="22"/>
          <w:szCs w:val="22"/>
          <w:u w:val="single"/>
        </w:rPr>
        <w:t xml:space="preserve">ARTICULO 8º: </w:t>
      </w:r>
      <w:r w:rsidRPr="00FE64CB">
        <w:rPr>
          <w:bCs/>
          <w:sz w:val="22"/>
          <w:szCs w:val="22"/>
        </w:rPr>
        <w:t>La Comisión será representada en sus rel</w:t>
      </w:r>
      <w:r>
        <w:rPr>
          <w:bCs/>
          <w:sz w:val="22"/>
          <w:szCs w:val="22"/>
        </w:rPr>
        <w:t xml:space="preserve">aciones con el Directorio de la </w:t>
      </w:r>
      <w:r w:rsidRPr="00FE64CB">
        <w:rPr>
          <w:bCs/>
          <w:sz w:val="22"/>
          <w:szCs w:val="22"/>
        </w:rPr>
        <w:t>Caja Previsional, Delegados y ante la Comisión Fiscalizadora por la persona de su</w:t>
      </w:r>
      <w:r>
        <w:rPr>
          <w:bCs/>
          <w:sz w:val="22"/>
          <w:szCs w:val="22"/>
        </w:rPr>
        <w:t xml:space="preserve"> </w:t>
      </w:r>
      <w:r w:rsidRPr="00FE64CB">
        <w:rPr>
          <w:bCs/>
          <w:sz w:val="22"/>
          <w:szCs w:val="22"/>
        </w:rPr>
        <w:t>Coordinador, y en caso de ausencia por el Coordinador suplente.</w:t>
      </w:r>
    </w:p>
    <w:sectPr w:rsidR="00B906BC" w:rsidRPr="00FE64CB" w:rsidSect="00F7159B">
      <w:headerReference w:type="default" r:id="rId9"/>
      <w:footerReference w:type="default" r:id="rId10"/>
      <w:pgSz w:w="11907" w:h="16839" w:code="9"/>
      <w:pgMar w:top="3119" w:right="1701" w:bottom="141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DC" w:rsidRDefault="00F33BDC" w:rsidP="00F33BDC">
      <w:r>
        <w:separator/>
      </w:r>
    </w:p>
  </w:endnote>
  <w:endnote w:type="continuationSeparator" w:id="0">
    <w:p w:rsidR="00F33BDC" w:rsidRDefault="00F33BDC" w:rsidP="00F3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DC" w:rsidRDefault="00F33BDC" w:rsidP="00F33BDC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43D9E90" wp14:editId="6AF8C41D">
          <wp:extent cx="7533418" cy="543859"/>
          <wp:effectExtent l="0" t="0" r="0" b="889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A4-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56" cy="54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DC" w:rsidRDefault="00F33BDC" w:rsidP="00F33BDC">
      <w:r>
        <w:separator/>
      </w:r>
    </w:p>
  </w:footnote>
  <w:footnote w:type="continuationSeparator" w:id="0">
    <w:p w:rsidR="00F33BDC" w:rsidRDefault="00F33BDC" w:rsidP="00F33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BC" w:rsidRPr="00B906BC" w:rsidRDefault="00B906BC" w:rsidP="00F33BDC">
    <w:pPr>
      <w:pStyle w:val="Encabezado"/>
      <w:ind w:left="-1701"/>
      <w:rPr>
        <w:sz w:val="12"/>
      </w:rPr>
    </w:pPr>
  </w:p>
  <w:p w:rsidR="00F33BDC" w:rsidRDefault="00B906BC" w:rsidP="00F33BDC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8E601EF" wp14:editId="5AE52808">
          <wp:extent cx="7566212" cy="1424281"/>
          <wp:effectExtent l="0" t="0" r="0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A4-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814" cy="142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68B"/>
    <w:multiLevelType w:val="hybridMultilevel"/>
    <w:tmpl w:val="C65086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3C3"/>
    <w:multiLevelType w:val="hybridMultilevel"/>
    <w:tmpl w:val="470883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19D3"/>
    <w:multiLevelType w:val="hybridMultilevel"/>
    <w:tmpl w:val="F38A9B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32996"/>
    <w:multiLevelType w:val="hybridMultilevel"/>
    <w:tmpl w:val="E554605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149B3"/>
    <w:multiLevelType w:val="hybridMultilevel"/>
    <w:tmpl w:val="30C435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A467F"/>
    <w:multiLevelType w:val="hybridMultilevel"/>
    <w:tmpl w:val="81A29D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66D2A"/>
    <w:multiLevelType w:val="hybridMultilevel"/>
    <w:tmpl w:val="949CC73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DC"/>
    <w:rsid w:val="002461FA"/>
    <w:rsid w:val="00495B0E"/>
    <w:rsid w:val="004C3B77"/>
    <w:rsid w:val="005C660A"/>
    <w:rsid w:val="00827B98"/>
    <w:rsid w:val="008A4755"/>
    <w:rsid w:val="009014A1"/>
    <w:rsid w:val="009E47E4"/>
    <w:rsid w:val="00A11A9A"/>
    <w:rsid w:val="00A123F8"/>
    <w:rsid w:val="00B43A8A"/>
    <w:rsid w:val="00B906BC"/>
    <w:rsid w:val="00E0407B"/>
    <w:rsid w:val="00E642D7"/>
    <w:rsid w:val="00ED5B39"/>
    <w:rsid w:val="00F06745"/>
    <w:rsid w:val="00F33BDC"/>
    <w:rsid w:val="00F7159B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7B98"/>
    <w:pPr>
      <w:keepNext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27B98"/>
    <w:pPr>
      <w:keepNext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27B98"/>
    <w:pPr>
      <w:keepNext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27B98"/>
    <w:pPr>
      <w:keepNext/>
      <w:jc w:val="right"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27B98"/>
    <w:pPr>
      <w:keepNext/>
      <w:outlineLvl w:val="4"/>
    </w:pPr>
    <w:rPr>
      <w:b/>
      <w:sz w:val="24"/>
      <w:u w:val="single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27B98"/>
    <w:pPr>
      <w:keepNext/>
      <w:outlineLvl w:val="5"/>
    </w:pPr>
    <w:rPr>
      <w:sz w:val="24"/>
      <w:u w:val="single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27B98"/>
    <w:pPr>
      <w:keepNext/>
      <w:tabs>
        <w:tab w:val="left" w:pos="2410"/>
      </w:tabs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27B98"/>
    <w:pPr>
      <w:keepNext/>
      <w:jc w:val="right"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F33BDC"/>
  </w:style>
  <w:style w:type="paragraph" w:styleId="Piedepgina">
    <w:name w:val="footer"/>
    <w:basedOn w:val="Normal"/>
    <w:link w:val="Piedepgina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rsid w:val="00F33BDC"/>
  </w:style>
  <w:style w:type="paragraph" w:styleId="Textodeglobo">
    <w:name w:val="Balloon Text"/>
    <w:basedOn w:val="Normal"/>
    <w:link w:val="TextodegloboCar"/>
    <w:semiHidden/>
    <w:unhideWhenUsed/>
    <w:rsid w:val="00F33BDC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F33B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66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tulo1Car">
    <w:name w:val="Título 1 Car"/>
    <w:basedOn w:val="Fuentedeprrafopredeter"/>
    <w:link w:val="Ttulo1"/>
    <w:rsid w:val="00827B98"/>
    <w:rPr>
      <w:rFonts w:ascii="Times New Roman" w:eastAsia="Times New Roman" w:hAnsi="Times New Roman" w:cs="Times New Roman"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827B9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827B98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827B98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unhideWhenUsed/>
    <w:rsid w:val="00827B9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B98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827B9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27B9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827B98"/>
    <w:pPr>
      <w:tabs>
        <w:tab w:val="left" w:pos="2127"/>
      </w:tabs>
      <w:spacing w:after="120"/>
      <w:ind w:firstLine="2835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827B9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27B9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0674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067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06745"/>
    <w:pPr>
      <w:spacing w:after="120" w:line="480" w:lineRule="auto"/>
    </w:pPr>
    <w:rPr>
      <w:sz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F06745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7B98"/>
    <w:pPr>
      <w:keepNext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27B98"/>
    <w:pPr>
      <w:keepNext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27B98"/>
    <w:pPr>
      <w:keepNext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27B98"/>
    <w:pPr>
      <w:keepNext/>
      <w:jc w:val="right"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27B98"/>
    <w:pPr>
      <w:keepNext/>
      <w:outlineLvl w:val="4"/>
    </w:pPr>
    <w:rPr>
      <w:b/>
      <w:sz w:val="24"/>
      <w:u w:val="single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27B98"/>
    <w:pPr>
      <w:keepNext/>
      <w:outlineLvl w:val="5"/>
    </w:pPr>
    <w:rPr>
      <w:sz w:val="24"/>
      <w:u w:val="single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27B98"/>
    <w:pPr>
      <w:keepNext/>
      <w:tabs>
        <w:tab w:val="left" w:pos="2410"/>
      </w:tabs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27B98"/>
    <w:pPr>
      <w:keepNext/>
      <w:jc w:val="right"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F33BDC"/>
  </w:style>
  <w:style w:type="paragraph" w:styleId="Piedepgina">
    <w:name w:val="footer"/>
    <w:basedOn w:val="Normal"/>
    <w:link w:val="Piedepgina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rsid w:val="00F33BDC"/>
  </w:style>
  <w:style w:type="paragraph" w:styleId="Textodeglobo">
    <w:name w:val="Balloon Text"/>
    <w:basedOn w:val="Normal"/>
    <w:link w:val="TextodegloboCar"/>
    <w:semiHidden/>
    <w:unhideWhenUsed/>
    <w:rsid w:val="00F33BDC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F33B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66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tulo1Car">
    <w:name w:val="Título 1 Car"/>
    <w:basedOn w:val="Fuentedeprrafopredeter"/>
    <w:link w:val="Ttulo1"/>
    <w:rsid w:val="00827B98"/>
    <w:rPr>
      <w:rFonts w:ascii="Times New Roman" w:eastAsia="Times New Roman" w:hAnsi="Times New Roman" w:cs="Times New Roman"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827B9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827B98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827B98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unhideWhenUsed/>
    <w:rsid w:val="00827B9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B98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827B9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27B9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827B98"/>
    <w:pPr>
      <w:tabs>
        <w:tab w:val="left" w:pos="2127"/>
      </w:tabs>
      <w:spacing w:after="120"/>
      <w:ind w:firstLine="2835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827B9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27B9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0674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067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06745"/>
    <w:pPr>
      <w:spacing w:after="120" w:line="480" w:lineRule="auto"/>
    </w:pPr>
    <w:rPr>
      <w:sz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F06745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2153-2A62-4EB5-A12C-1A0DDC19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7527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2018-07-02T14:46:00Z</cp:lastPrinted>
  <dcterms:created xsi:type="dcterms:W3CDTF">2019-10-01T15:22:00Z</dcterms:created>
  <dcterms:modified xsi:type="dcterms:W3CDTF">2019-10-01T15:22:00Z</dcterms:modified>
</cp:coreProperties>
</file>